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F1A9D" w14:textId="0747EC0D" w:rsidR="004F2640" w:rsidRDefault="00ED6228" w:rsidP="00034815">
      <w:pPr>
        <w:jc w:val="center"/>
        <w:rPr>
          <w:rFonts w:ascii="Times New Roman" w:hAnsi="Times New Roman" w:cs="Times New Roman"/>
          <w:b/>
          <w:bCs/>
          <w:sz w:val="24"/>
          <w:szCs w:val="24"/>
        </w:rPr>
      </w:pPr>
      <w:r>
        <w:rPr>
          <w:rFonts w:ascii="Times New Roman" w:hAnsi="Times New Roman" w:cs="Times New Roman"/>
          <w:b/>
          <w:bCs/>
          <w:sz w:val="24"/>
          <w:szCs w:val="24"/>
        </w:rPr>
        <w:t>GEOLOGY OF MID-COAST MAINE</w:t>
      </w:r>
    </w:p>
    <w:p w14:paraId="01F5823C" w14:textId="77777777" w:rsidR="00ED6228" w:rsidRDefault="00ED6228" w:rsidP="00034815">
      <w:pPr>
        <w:jc w:val="center"/>
        <w:rPr>
          <w:rFonts w:ascii="Times New Roman" w:hAnsi="Times New Roman" w:cs="Times New Roman"/>
          <w:sz w:val="20"/>
          <w:szCs w:val="20"/>
        </w:rPr>
      </w:pPr>
    </w:p>
    <w:p w14:paraId="5BE83F99" w14:textId="7E2455D6" w:rsidR="00ED6228" w:rsidRPr="00D52EC8" w:rsidRDefault="00ED6228" w:rsidP="00034815">
      <w:pPr>
        <w:jc w:val="center"/>
        <w:rPr>
          <w:rFonts w:ascii="Times New Roman" w:hAnsi="Times New Roman" w:cs="Times New Roman"/>
          <w:sz w:val="20"/>
          <w:szCs w:val="20"/>
        </w:rPr>
      </w:pPr>
      <w:r w:rsidRPr="00D52EC8">
        <w:rPr>
          <w:rFonts w:ascii="Times New Roman" w:hAnsi="Times New Roman" w:cs="Times New Roman"/>
          <w:sz w:val="20"/>
          <w:szCs w:val="20"/>
        </w:rPr>
        <w:t>Jane Gneiss, Maine Geological Survey, Augusta, ME, jane.gneiss@maine.gov</w:t>
      </w:r>
    </w:p>
    <w:p w14:paraId="23140FD6" w14:textId="20ADA03A" w:rsidR="00ED6228" w:rsidRPr="00D52EC8" w:rsidRDefault="00ED6228" w:rsidP="00034815">
      <w:pPr>
        <w:jc w:val="center"/>
        <w:rPr>
          <w:rFonts w:ascii="Times New Roman" w:hAnsi="Times New Roman" w:cs="Times New Roman"/>
          <w:sz w:val="20"/>
          <w:szCs w:val="20"/>
        </w:rPr>
      </w:pPr>
      <w:r w:rsidRPr="00D52EC8">
        <w:rPr>
          <w:rFonts w:ascii="Times New Roman" w:hAnsi="Times New Roman" w:cs="Times New Roman"/>
          <w:sz w:val="20"/>
          <w:szCs w:val="20"/>
        </w:rPr>
        <w:t>John Gneiss, Mount Battie Consultants, Camden, ME, jgneiss@battie.com</w:t>
      </w:r>
    </w:p>
    <w:p w14:paraId="3B4574FE" w14:textId="77777777" w:rsidR="00ED6228" w:rsidRDefault="00ED6228" w:rsidP="00034815">
      <w:pPr>
        <w:jc w:val="center"/>
        <w:rPr>
          <w:rFonts w:ascii="Times New Roman" w:hAnsi="Times New Roman" w:cs="Times New Roman"/>
          <w:sz w:val="20"/>
          <w:szCs w:val="20"/>
        </w:rPr>
      </w:pPr>
    </w:p>
    <w:p w14:paraId="61B0A30D" w14:textId="77777777" w:rsidR="00034815" w:rsidRPr="00034815" w:rsidRDefault="00034815" w:rsidP="00034815">
      <w:pPr>
        <w:jc w:val="center"/>
        <w:rPr>
          <w:rFonts w:ascii="Times New Roman" w:hAnsi="Times New Roman" w:cs="Times New Roman"/>
          <w:b/>
          <w:bCs/>
        </w:rPr>
      </w:pPr>
      <w:r w:rsidRPr="00034815">
        <w:rPr>
          <w:rFonts w:ascii="Times New Roman" w:hAnsi="Times New Roman" w:cs="Times New Roman"/>
          <w:b/>
          <w:bCs/>
        </w:rPr>
        <w:t>INTRODUCTION</w:t>
      </w:r>
    </w:p>
    <w:p w14:paraId="5ACBBD3E" w14:textId="77777777" w:rsidR="00034815" w:rsidRDefault="00034815" w:rsidP="00034815">
      <w:pPr>
        <w:jc w:val="center"/>
        <w:rPr>
          <w:rFonts w:ascii="Times New Roman" w:hAnsi="Times New Roman" w:cs="Times New Roman"/>
        </w:rPr>
      </w:pPr>
    </w:p>
    <w:p w14:paraId="2704AF05" w14:textId="0E82F767" w:rsidR="00FF1699" w:rsidRDefault="00034815" w:rsidP="00962CC4">
      <w:pPr>
        <w:ind w:firstLine="360"/>
        <w:rPr>
          <w:rFonts w:ascii="Times New Roman" w:hAnsi="Times New Roman" w:cs="Times New Roman"/>
        </w:rPr>
      </w:pPr>
      <w:r>
        <w:rPr>
          <w:rFonts w:ascii="Times New Roman" w:hAnsi="Times New Roman" w:cs="Times New Roman"/>
        </w:rPr>
        <w:t xml:space="preserve">The geology of Mid-coast Maine is very interesting with a lot of </w:t>
      </w:r>
      <w:r w:rsidR="00BB4C6D">
        <w:rPr>
          <w:rFonts w:ascii="Times New Roman" w:hAnsi="Times New Roman" w:cs="Times New Roman"/>
        </w:rPr>
        <w:t>fascinating</w:t>
      </w:r>
      <w:r>
        <w:rPr>
          <w:rFonts w:ascii="Times New Roman" w:hAnsi="Times New Roman" w:cs="Times New Roman"/>
        </w:rPr>
        <w:t xml:space="preserve"> rocks and landforms. The rocks are really old and have been through a lot, especially after they were </w:t>
      </w:r>
      <w:r w:rsidR="00BB4C6D">
        <w:rPr>
          <w:rFonts w:ascii="Times New Roman" w:hAnsi="Times New Roman" w:cs="Times New Roman"/>
        </w:rPr>
        <w:t>scoured by glaciers during the last Ice Age. This field trip will cover a wide variety of geology in the region (Figure 1). This trip has been modified from another field trip by Gneiss (2008).</w:t>
      </w:r>
    </w:p>
    <w:p w14:paraId="096A9B6F" w14:textId="0461A64E" w:rsidR="00962CC4" w:rsidRDefault="00962CC4" w:rsidP="00962CC4">
      <w:pPr>
        <w:pStyle w:val="NormalWeb"/>
      </w:pPr>
      <w:r>
        <w:rPr>
          <w:noProof/>
        </w:rPr>
        <w:drawing>
          <wp:inline distT="0" distB="0" distL="0" distR="0" wp14:anchorId="59075592" wp14:editId="587F9272">
            <wp:extent cx="5943600" cy="4954905"/>
            <wp:effectExtent l="0" t="0" r="0" b="0"/>
            <wp:docPr id="1365974480"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74480" name="Picture 2" descr="Map&#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954905"/>
                    </a:xfrm>
                    <a:prstGeom prst="rect">
                      <a:avLst/>
                    </a:prstGeom>
                    <a:noFill/>
                    <a:ln>
                      <a:noFill/>
                    </a:ln>
                  </pic:spPr>
                </pic:pic>
              </a:graphicData>
            </a:graphic>
          </wp:inline>
        </w:drawing>
      </w:r>
    </w:p>
    <w:p w14:paraId="184BED25" w14:textId="00CA0888" w:rsidR="00FF1699" w:rsidRPr="00962CC4" w:rsidRDefault="00962CC4" w:rsidP="00FF1699">
      <w:pPr>
        <w:rPr>
          <w:rFonts w:ascii="Times New Roman" w:hAnsi="Times New Roman" w:cs="Times New Roman"/>
          <w:sz w:val="20"/>
          <w:szCs w:val="20"/>
        </w:rPr>
      </w:pPr>
      <w:r w:rsidRPr="00962CC4">
        <w:rPr>
          <w:rFonts w:ascii="Times New Roman" w:hAnsi="Times New Roman" w:cs="Times New Roman"/>
          <w:sz w:val="20"/>
          <w:szCs w:val="20"/>
        </w:rPr>
        <w:t>Figure 1. Trip overview map.</w:t>
      </w:r>
    </w:p>
    <w:p w14:paraId="30ECAA42" w14:textId="77777777" w:rsidR="00BB4C6D" w:rsidRDefault="00BB4C6D" w:rsidP="00BB4C6D">
      <w:pPr>
        <w:rPr>
          <w:rFonts w:ascii="Times New Roman" w:hAnsi="Times New Roman" w:cs="Times New Roman"/>
        </w:rPr>
      </w:pPr>
    </w:p>
    <w:p w14:paraId="245DCCB7" w14:textId="6D71DEED" w:rsidR="00505A1D" w:rsidRDefault="00505A1D" w:rsidP="00BB4C6D">
      <w:pPr>
        <w:rPr>
          <w:rFonts w:ascii="Times New Roman" w:hAnsi="Times New Roman" w:cs="Times New Roman"/>
        </w:rPr>
      </w:pPr>
      <w:r>
        <w:rPr>
          <w:rFonts w:ascii="Times New Roman" w:hAnsi="Times New Roman" w:cs="Times New Roman"/>
        </w:rPr>
        <w:tab/>
        <w:t>More important background information here and so on and so forth.</w:t>
      </w:r>
    </w:p>
    <w:p w14:paraId="4E647753" w14:textId="77777777" w:rsidR="00505A1D" w:rsidRPr="00505A1D" w:rsidRDefault="00505A1D" w:rsidP="00BB4C6D">
      <w:pPr>
        <w:rPr>
          <w:rFonts w:ascii="Times New Roman" w:hAnsi="Times New Roman" w:cs="Times New Roman"/>
        </w:rPr>
      </w:pPr>
    </w:p>
    <w:p w14:paraId="4ADBF197" w14:textId="4870A459" w:rsidR="00BB4C6D" w:rsidRDefault="00BB4C6D" w:rsidP="00BB4C6D">
      <w:pPr>
        <w:rPr>
          <w:rFonts w:ascii="Times New Roman" w:hAnsi="Times New Roman" w:cs="Times New Roman"/>
          <w:b/>
          <w:bCs/>
          <w:u w:val="single"/>
        </w:rPr>
      </w:pPr>
      <w:r>
        <w:rPr>
          <w:rFonts w:ascii="Times New Roman" w:hAnsi="Times New Roman" w:cs="Times New Roman"/>
          <w:b/>
          <w:bCs/>
          <w:u w:val="single"/>
        </w:rPr>
        <w:t>Bedrock Geology</w:t>
      </w:r>
    </w:p>
    <w:p w14:paraId="065296C1" w14:textId="77777777" w:rsidR="00BB4C6D" w:rsidRDefault="00BB4C6D" w:rsidP="00BB4C6D">
      <w:pPr>
        <w:rPr>
          <w:rFonts w:ascii="Times New Roman" w:hAnsi="Times New Roman" w:cs="Times New Roman"/>
          <w:b/>
          <w:bCs/>
          <w:u w:val="single"/>
        </w:rPr>
      </w:pPr>
    </w:p>
    <w:p w14:paraId="4A4F23D6" w14:textId="35CA7D10" w:rsidR="00460940" w:rsidRDefault="00BB4C6D" w:rsidP="00BB4C6D">
      <w:pPr>
        <w:rPr>
          <w:rFonts w:ascii="Times New Roman" w:hAnsi="Times New Roman" w:cs="Times New Roman"/>
        </w:rPr>
      </w:pPr>
      <w:r>
        <w:rPr>
          <w:rFonts w:ascii="Times New Roman" w:hAnsi="Times New Roman" w:cs="Times New Roman"/>
        </w:rPr>
        <w:tab/>
      </w:r>
      <w:r w:rsidR="00870F72">
        <w:rPr>
          <w:rFonts w:ascii="Times New Roman" w:hAnsi="Times New Roman" w:cs="Times New Roman"/>
        </w:rPr>
        <w:t xml:space="preserve">This is an example of text under a subheading. </w:t>
      </w:r>
      <w:r>
        <w:rPr>
          <w:rFonts w:ascii="Times New Roman" w:hAnsi="Times New Roman" w:cs="Times New Roman"/>
        </w:rPr>
        <w:t>Rocks</w:t>
      </w:r>
      <w:r w:rsidR="003A442F">
        <w:rPr>
          <w:rFonts w:ascii="Times New Roman" w:hAnsi="Times New Roman" w:cs="Times New Roman"/>
        </w:rPr>
        <w:t xml:space="preserve">, </w:t>
      </w:r>
      <w:r>
        <w:rPr>
          <w:rFonts w:ascii="Times New Roman" w:hAnsi="Times New Roman" w:cs="Times New Roman"/>
        </w:rPr>
        <w:t>rocks</w:t>
      </w:r>
      <w:r w:rsidR="003A442F">
        <w:rPr>
          <w:rFonts w:ascii="Times New Roman" w:hAnsi="Times New Roman" w:cs="Times New Roman"/>
        </w:rPr>
        <w:t>,</w:t>
      </w:r>
      <w:r>
        <w:rPr>
          <w:rFonts w:ascii="Times New Roman" w:hAnsi="Times New Roman" w:cs="Times New Roman"/>
        </w:rPr>
        <w:t xml:space="preserve"> and more rocks</w:t>
      </w:r>
      <w:r w:rsidR="00460940">
        <w:rPr>
          <w:rFonts w:ascii="Times New Roman" w:hAnsi="Times New Roman" w:cs="Times New Roman"/>
        </w:rPr>
        <w:t>.</w:t>
      </w:r>
    </w:p>
    <w:p w14:paraId="05D1B101" w14:textId="11D4B7E4" w:rsidR="00460940" w:rsidRPr="00460940" w:rsidRDefault="00460940" w:rsidP="00BB4C6D">
      <w:pPr>
        <w:rPr>
          <w:rFonts w:ascii="Times New Roman" w:hAnsi="Times New Roman" w:cs="Times New Roman"/>
          <w:b/>
          <w:bCs/>
          <w:u w:val="single"/>
        </w:rPr>
      </w:pPr>
      <w:r w:rsidRPr="00460940">
        <w:rPr>
          <w:rFonts w:ascii="Times New Roman" w:hAnsi="Times New Roman" w:cs="Times New Roman"/>
          <w:b/>
          <w:bCs/>
          <w:u w:val="single"/>
        </w:rPr>
        <w:lastRenderedPageBreak/>
        <w:t>Surficial Geology</w:t>
      </w:r>
    </w:p>
    <w:p w14:paraId="053A4B1D" w14:textId="77777777" w:rsidR="00460940" w:rsidRDefault="00460940" w:rsidP="00BB4C6D">
      <w:pPr>
        <w:rPr>
          <w:rFonts w:ascii="Times New Roman" w:hAnsi="Times New Roman" w:cs="Times New Roman"/>
        </w:rPr>
      </w:pPr>
    </w:p>
    <w:p w14:paraId="11C5BCC8" w14:textId="7AC3A658" w:rsidR="00460940" w:rsidRDefault="00460940" w:rsidP="00BB4C6D">
      <w:pPr>
        <w:rPr>
          <w:rFonts w:ascii="Times New Roman" w:hAnsi="Times New Roman" w:cs="Times New Roman"/>
        </w:rPr>
      </w:pPr>
      <w:r>
        <w:rPr>
          <w:rFonts w:ascii="Times New Roman" w:hAnsi="Times New Roman" w:cs="Times New Roman"/>
        </w:rPr>
        <w:tab/>
        <w:t>Sand, gravel, eskers, and deltas.</w:t>
      </w:r>
    </w:p>
    <w:p w14:paraId="70C74BE8" w14:textId="77777777" w:rsidR="003A442F" w:rsidRDefault="003A442F" w:rsidP="00BB4C6D">
      <w:pPr>
        <w:rPr>
          <w:rFonts w:ascii="Times New Roman" w:hAnsi="Times New Roman" w:cs="Times New Roman"/>
        </w:rPr>
      </w:pPr>
    </w:p>
    <w:p w14:paraId="329929C4" w14:textId="1B61B67A" w:rsidR="003A442F" w:rsidRDefault="003A442F" w:rsidP="003A442F">
      <w:pPr>
        <w:jc w:val="center"/>
        <w:rPr>
          <w:rFonts w:ascii="Times New Roman" w:hAnsi="Times New Roman" w:cs="Times New Roman"/>
          <w:b/>
          <w:bCs/>
        </w:rPr>
      </w:pPr>
      <w:r>
        <w:rPr>
          <w:rFonts w:ascii="Times New Roman" w:hAnsi="Times New Roman" w:cs="Times New Roman"/>
          <w:b/>
          <w:bCs/>
        </w:rPr>
        <w:t>ROAD LOG</w:t>
      </w:r>
    </w:p>
    <w:p w14:paraId="7E4B3BAE" w14:textId="77777777" w:rsidR="003A442F" w:rsidRDefault="003A442F" w:rsidP="003A442F">
      <w:pPr>
        <w:jc w:val="center"/>
        <w:rPr>
          <w:rFonts w:ascii="Times New Roman" w:hAnsi="Times New Roman" w:cs="Times New Roman"/>
        </w:rPr>
      </w:pPr>
    </w:p>
    <w:p w14:paraId="4C3B441A" w14:textId="5F28526C" w:rsidR="003A442F" w:rsidRPr="003A442F" w:rsidRDefault="003A442F" w:rsidP="00FE02F5">
      <w:pPr>
        <w:ind w:firstLine="360"/>
        <w:rPr>
          <w:rFonts w:ascii="Times New Roman" w:hAnsi="Times New Roman" w:cs="Times New Roman"/>
        </w:rPr>
      </w:pPr>
      <w:r w:rsidRPr="003A442F">
        <w:rPr>
          <w:rFonts w:ascii="Times New Roman" w:hAnsi="Times New Roman" w:cs="Times New Roman"/>
        </w:rPr>
        <w:t>The trip will begin at Bob’s Corner Store</w:t>
      </w:r>
      <w:r w:rsidR="002860CC">
        <w:rPr>
          <w:rFonts w:ascii="Times New Roman" w:hAnsi="Times New Roman" w:cs="Times New Roman"/>
        </w:rPr>
        <w:t>, 100 South Street,</w:t>
      </w:r>
      <w:r w:rsidRPr="003A442F">
        <w:rPr>
          <w:rFonts w:ascii="Times New Roman" w:hAnsi="Times New Roman" w:cs="Times New Roman"/>
        </w:rPr>
        <w:t xml:space="preserve"> Middle Earth, ME (</w:t>
      </w:r>
      <w:r w:rsidRPr="003A442F">
        <w:rPr>
          <w:rFonts w:ascii="Times New Roman" w:hAnsi="Times New Roman" w:cs="Times New Roman"/>
        </w:rPr>
        <w:t>044035 m E, 48690000 m N) at 8:00 am.</w:t>
      </w:r>
      <w:r w:rsidR="00FE02F5">
        <w:rPr>
          <w:rFonts w:ascii="Times New Roman" w:hAnsi="Times New Roman" w:cs="Times New Roman"/>
        </w:rPr>
        <w:t xml:space="preserve"> Bring your lunch and wear clothing that is appropriate for the weather. Ticks and snakes may be present. We will consolidate cars and carpool to the trip stops. All locations are on private property and may not be accessed without landowner permission.</w:t>
      </w:r>
    </w:p>
    <w:p w14:paraId="7BBEAB7D" w14:textId="18B0656D" w:rsidR="003A442F" w:rsidRPr="003A442F" w:rsidRDefault="003A442F" w:rsidP="003A442F">
      <w:pPr>
        <w:rPr>
          <w:rFonts w:ascii="Times New Roman" w:hAnsi="Times New Roman" w:cs="Times New Roman"/>
        </w:rPr>
      </w:pPr>
    </w:p>
    <w:p w14:paraId="7CB59A5A" w14:textId="10F75683" w:rsidR="003A442F" w:rsidRDefault="003A442F" w:rsidP="003A442F">
      <w:pPr>
        <w:rPr>
          <w:rFonts w:ascii="Times New Roman" w:hAnsi="Times New Roman" w:cs="Times New Roman"/>
          <w:b/>
          <w:bCs/>
        </w:rPr>
      </w:pPr>
      <w:r>
        <w:rPr>
          <w:rFonts w:ascii="Times New Roman" w:hAnsi="Times New Roman" w:cs="Times New Roman"/>
          <w:b/>
          <w:bCs/>
        </w:rPr>
        <w:t>Mileage</w:t>
      </w:r>
    </w:p>
    <w:p w14:paraId="14C3B5F3" w14:textId="2DDF49F3" w:rsidR="00FE02F5" w:rsidRPr="00725B06" w:rsidRDefault="00725B06" w:rsidP="00725B06">
      <w:pPr>
        <w:pStyle w:val="ListParagraph"/>
        <w:numPr>
          <w:ilvl w:val="0"/>
          <w:numId w:val="4"/>
        </w:numPr>
        <w:rPr>
          <w:rFonts w:ascii="Times New Roman" w:hAnsi="Times New Roman" w:cs="Times New Roman"/>
        </w:rPr>
      </w:pPr>
      <w:r>
        <w:rPr>
          <w:rFonts w:ascii="Times New Roman" w:hAnsi="Times New Roman" w:cs="Times New Roman"/>
        </w:rPr>
        <w:tab/>
      </w:r>
      <w:r w:rsidR="00FE02F5" w:rsidRPr="00725B06">
        <w:rPr>
          <w:rFonts w:ascii="Times New Roman" w:hAnsi="Times New Roman" w:cs="Times New Roman"/>
        </w:rPr>
        <w:t>Leave Bob’s Corner Store.</w:t>
      </w:r>
    </w:p>
    <w:p w14:paraId="1F3DD0D8" w14:textId="7CF24E43" w:rsidR="00FE02F5" w:rsidRPr="00725B06" w:rsidRDefault="00725B06" w:rsidP="00725B06">
      <w:pPr>
        <w:pStyle w:val="ListParagraph"/>
        <w:numPr>
          <w:ilvl w:val="1"/>
          <w:numId w:val="5"/>
        </w:numPr>
        <w:rPr>
          <w:rFonts w:ascii="Times New Roman" w:hAnsi="Times New Roman" w:cs="Times New Roman"/>
        </w:rPr>
      </w:pPr>
      <w:r>
        <w:rPr>
          <w:rFonts w:ascii="Times New Roman" w:hAnsi="Times New Roman" w:cs="Times New Roman"/>
        </w:rPr>
        <w:tab/>
      </w:r>
      <w:r w:rsidR="00FE02F5" w:rsidRPr="00725B06">
        <w:rPr>
          <w:rFonts w:ascii="Times New Roman" w:hAnsi="Times New Roman" w:cs="Times New Roman"/>
        </w:rPr>
        <w:t>Turn left on Main Street.</w:t>
      </w:r>
    </w:p>
    <w:p w14:paraId="2A619256" w14:textId="3CBA39BB" w:rsidR="00FE02F5" w:rsidRDefault="00FE02F5" w:rsidP="00FE02F5">
      <w:pPr>
        <w:rPr>
          <w:rFonts w:ascii="Times New Roman" w:hAnsi="Times New Roman" w:cs="Times New Roman"/>
        </w:rPr>
      </w:pPr>
      <w:r>
        <w:rPr>
          <w:rFonts w:ascii="Times New Roman" w:hAnsi="Times New Roman" w:cs="Times New Roman"/>
        </w:rPr>
        <w:t>5.5</w:t>
      </w:r>
      <w:r>
        <w:rPr>
          <w:rFonts w:ascii="Times New Roman" w:hAnsi="Times New Roman" w:cs="Times New Roman"/>
        </w:rPr>
        <w:tab/>
      </w:r>
      <w:r>
        <w:rPr>
          <w:rFonts w:ascii="Times New Roman" w:hAnsi="Times New Roman" w:cs="Times New Roman"/>
        </w:rPr>
        <w:tab/>
        <w:t>Turn right into Smith gravel pit entrance (sign just before entrance).</w:t>
      </w:r>
    </w:p>
    <w:p w14:paraId="38ABE128" w14:textId="77777777" w:rsidR="00FE02F5" w:rsidRDefault="00FE02F5" w:rsidP="00FE02F5">
      <w:pPr>
        <w:rPr>
          <w:rFonts w:ascii="Times New Roman" w:hAnsi="Times New Roman" w:cs="Times New Roman"/>
        </w:rPr>
      </w:pPr>
    </w:p>
    <w:p w14:paraId="013961FF" w14:textId="53382053" w:rsidR="00FE02F5" w:rsidRDefault="00FE02F5" w:rsidP="00FE02F5">
      <w:pPr>
        <w:rPr>
          <w:rFonts w:ascii="Times New Roman" w:hAnsi="Times New Roman" w:cs="Times New Roman"/>
        </w:rPr>
      </w:pPr>
      <w:r w:rsidRPr="00FE02F5">
        <w:rPr>
          <w:rFonts w:ascii="Times New Roman" w:hAnsi="Times New Roman" w:cs="Times New Roman"/>
          <w:b/>
          <w:bCs/>
        </w:rPr>
        <w:t>STOP 1: SMITH GRAVEL PIT</w:t>
      </w:r>
      <w:r>
        <w:rPr>
          <w:rFonts w:ascii="Times New Roman" w:hAnsi="Times New Roman" w:cs="Times New Roman"/>
        </w:rPr>
        <w:t xml:space="preserve"> (044040 m E, 48690050 m N)</w:t>
      </w:r>
    </w:p>
    <w:p w14:paraId="5A374EF6" w14:textId="77777777" w:rsidR="00FE02F5" w:rsidRDefault="00FE02F5" w:rsidP="00FE02F5">
      <w:pPr>
        <w:rPr>
          <w:rFonts w:ascii="Times New Roman" w:hAnsi="Times New Roman" w:cs="Times New Roman"/>
        </w:rPr>
      </w:pPr>
    </w:p>
    <w:p w14:paraId="4BBD9F29" w14:textId="5159F3D9" w:rsidR="00FE02F5" w:rsidRDefault="00FE02F5" w:rsidP="00FE02F5">
      <w:pPr>
        <w:rPr>
          <w:rFonts w:ascii="Times New Roman" w:hAnsi="Times New Roman" w:cs="Times New Roman"/>
        </w:rPr>
      </w:pPr>
      <w:r>
        <w:rPr>
          <w:rFonts w:ascii="Times New Roman" w:hAnsi="Times New Roman" w:cs="Times New Roman"/>
        </w:rPr>
        <w:tab/>
        <w:t>Here is a description and some more information about this gravel pit. See the landforms in the area on the lidar map (Figure 2).</w:t>
      </w:r>
    </w:p>
    <w:p w14:paraId="6DF69B25" w14:textId="74457D7B" w:rsidR="00962CC4" w:rsidRDefault="00962CC4" w:rsidP="00962CC4">
      <w:pPr>
        <w:pStyle w:val="NormalWeb"/>
        <w:jc w:val="center"/>
      </w:pPr>
      <w:r>
        <w:rPr>
          <w:noProof/>
        </w:rPr>
        <w:drawing>
          <wp:inline distT="0" distB="0" distL="0" distR="0" wp14:anchorId="1CA48107" wp14:editId="6CE9982B">
            <wp:extent cx="3635375" cy="2181225"/>
            <wp:effectExtent l="0" t="0" r="3175" b="9525"/>
            <wp:docPr id="494234603"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34603" name="Picture 1" descr="Ma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5375" cy="2181225"/>
                    </a:xfrm>
                    <a:prstGeom prst="rect">
                      <a:avLst/>
                    </a:prstGeom>
                    <a:noFill/>
                    <a:ln>
                      <a:noFill/>
                    </a:ln>
                  </pic:spPr>
                </pic:pic>
              </a:graphicData>
            </a:graphic>
          </wp:inline>
        </w:drawing>
      </w:r>
    </w:p>
    <w:p w14:paraId="03E15D5E" w14:textId="77C78D73" w:rsidR="00962CC4" w:rsidRDefault="00962CC4" w:rsidP="008F2D35">
      <w:pPr>
        <w:pStyle w:val="NormalWeb"/>
        <w:spacing w:before="0" w:beforeAutospacing="0" w:after="0" w:afterAutospacing="0"/>
        <w:ind w:left="1800" w:right="1710"/>
        <w:rPr>
          <w:sz w:val="20"/>
          <w:szCs w:val="20"/>
        </w:rPr>
      </w:pPr>
      <w:r w:rsidRPr="00962CC4">
        <w:rPr>
          <w:sz w:val="20"/>
          <w:szCs w:val="20"/>
        </w:rPr>
        <w:t>Figure 2. Stop 1 lidar hillshade map.</w:t>
      </w:r>
    </w:p>
    <w:p w14:paraId="052C421F" w14:textId="77777777" w:rsidR="00962CC4" w:rsidRDefault="00962CC4" w:rsidP="00962CC4">
      <w:pPr>
        <w:pStyle w:val="NormalWeb"/>
        <w:spacing w:before="0" w:beforeAutospacing="0" w:after="0" w:afterAutospacing="0"/>
        <w:jc w:val="center"/>
        <w:rPr>
          <w:sz w:val="20"/>
          <w:szCs w:val="20"/>
        </w:rPr>
      </w:pPr>
    </w:p>
    <w:p w14:paraId="260D5E96" w14:textId="221E53F1" w:rsidR="00962CC4" w:rsidRDefault="00962CC4" w:rsidP="00962CC4">
      <w:pPr>
        <w:pStyle w:val="NormalWeb"/>
        <w:spacing w:before="0" w:beforeAutospacing="0" w:after="0" w:afterAutospacing="0"/>
        <w:rPr>
          <w:b/>
          <w:bCs/>
          <w:sz w:val="22"/>
          <w:szCs w:val="22"/>
        </w:rPr>
      </w:pPr>
      <w:r w:rsidRPr="000756AB">
        <w:rPr>
          <w:b/>
          <w:bCs/>
          <w:sz w:val="22"/>
          <w:szCs w:val="22"/>
        </w:rPr>
        <w:t>Mileage</w:t>
      </w:r>
    </w:p>
    <w:p w14:paraId="2D75D635" w14:textId="060E5CCA" w:rsidR="000756AB" w:rsidRDefault="000756AB" w:rsidP="00962CC4">
      <w:pPr>
        <w:pStyle w:val="NormalWeb"/>
        <w:spacing w:before="0" w:beforeAutospacing="0" w:after="0" w:afterAutospacing="0"/>
        <w:rPr>
          <w:sz w:val="22"/>
          <w:szCs w:val="22"/>
        </w:rPr>
      </w:pPr>
      <w:r>
        <w:rPr>
          <w:sz w:val="22"/>
          <w:szCs w:val="22"/>
        </w:rPr>
        <w:t>5.5</w:t>
      </w:r>
      <w:r>
        <w:rPr>
          <w:sz w:val="22"/>
          <w:szCs w:val="22"/>
        </w:rPr>
        <w:tab/>
      </w:r>
      <w:r>
        <w:rPr>
          <w:sz w:val="22"/>
          <w:szCs w:val="22"/>
        </w:rPr>
        <w:tab/>
        <w:t>Turn left onto Main Street from Smith Gravel Pit entrance.</w:t>
      </w:r>
    </w:p>
    <w:p w14:paraId="578D3775" w14:textId="1EE020B0" w:rsidR="000756AB" w:rsidRDefault="000756AB" w:rsidP="00962CC4">
      <w:pPr>
        <w:pStyle w:val="NormalWeb"/>
        <w:spacing w:before="0" w:beforeAutospacing="0" w:after="0" w:afterAutospacing="0"/>
        <w:rPr>
          <w:sz w:val="22"/>
          <w:szCs w:val="22"/>
        </w:rPr>
      </w:pPr>
      <w:r>
        <w:rPr>
          <w:sz w:val="22"/>
          <w:szCs w:val="22"/>
        </w:rPr>
        <w:t>7.5</w:t>
      </w:r>
      <w:r>
        <w:rPr>
          <w:sz w:val="22"/>
          <w:szCs w:val="22"/>
        </w:rPr>
        <w:tab/>
      </w:r>
      <w:r>
        <w:rPr>
          <w:sz w:val="22"/>
          <w:szCs w:val="22"/>
        </w:rPr>
        <w:tab/>
        <w:t>Go straight through stoplight.</w:t>
      </w:r>
    </w:p>
    <w:p w14:paraId="5EFE0A09" w14:textId="12BA4859" w:rsidR="000756AB" w:rsidRDefault="000756AB" w:rsidP="00962CC4">
      <w:pPr>
        <w:pStyle w:val="NormalWeb"/>
        <w:spacing w:before="0" w:beforeAutospacing="0" w:after="0" w:afterAutospacing="0"/>
        <w:rPr>
          <w:sz w:val="22"/>
          <w:szCs w:val="22"/>
        </w:rPr>
      </w:pPr>
      <w:r>
        <w:rPr>
          <w:sz w:val="22"/>
          <w:szCs w:val="22"/>
        </w:rPr>
        <w:t>9.0</w:t>
      </w:r>
      <w:r>
        <w:rPr>
          <w:sz w:val="22"/>
          <w:szCs w:val="22"/>
        </w:rPr>
        <w:tab/>
      </w:r>
      <w:r>
        <w:rPr>
          <w:sz w:val="22"/>
          <w:szCs w:val="22"/>
        </w:rPr>
        <w:tab/>
        <w:t>Turn right into Beach Park.</w:t>
      </w:r>
    </w:p>
    <w:p w14:paraId="47474281" w14:textId="77777777" w:rsidR="000756AB" w:rsidRDefault="000756AB" w:rsidP="00962CC4">
      <w:pPr>
        <w:pStyle w:val="NormalWeb"/>
        <w:spacing w:before="0" w:beforeAutospacing="0" w:after="0" w:afterAutospacing="0"/>
        <w:rPr>
          <w:sz w:val="22"/>
          <w:szCs w:val="22"/>
        </w:rPr>
      </w:pPr>
    </w:p>
    <w:p w14:paraId="0EEBC0F6" w14:textId="5D5D826E" w:rsidR="000756AB" w:rsidRDefault="000756AB" w:rsidP="00962CC4">
      <w:pPr>
        <w:pStyle w:val="NormalWeb"/>
        <w:spacing w:before="0" w:beforeAutospacing="0" w:after="0" w:afterAutospacing="0"/>
        <w:rPr>
          <w:sz w:val="22"/>
          <w:szCs w:val="22"/>
        </w:rPr>
      </w:pPr>
      <w:r w:rsidRPr="000756AB">
        <w:rPr>
          <w:b/>
          <w:bCs/>
          <w:sz w:val="22"/>
          <w:szCs w:val="22"/>
        </w:rPr>
        <w:t>STOP 2: BEACH PARK</w:t>
      </w:r>
      <w:r>
        <w:rPr>
          <w:sz w:val="22"/>
          <w:szCs w:val="22"/>
        </w:rPr>
        <w:t xml:space="preserve"> (044050 m E, 48690100 m N)</w:t>
      </w:r>
    </w:p>
    <w:p w14:paraId="25BF52AC" w14:textId="37D34EFA" w:rsidR="000756AB" w:rsidRDefault="000756AB" w:rsidP="00962CC4">
      <w:pPr>
        <w:pStyle w:val="NormalWeb"/>
        <w:spacing w:before="0" w:beforeAutospacing="0" w:after="0" w:afterAutospacing="0"/>
        <w:rPr>
          <w:sz w:val="22"/>
          <w:szCs w:val="22"/>
        </w:rPr>
      </w:pPr>
      <w:r>
        <w:rPr>
          <w:sz w:val="22"/>
          <w:szCs w:val="22"/>
        </w:rPr>
        <w:tab/>
      </w:r>
    </w:p>
    <w:p w14:paraId="78DA54F2" w14:textId="57687BE3" w:rsidR="000756AB" w:rsidRDefault="000756AB" w:rsidP="00962CC4">
      <w:pPr>
        <w:pStyle w:val="NormalWeb"/>
        <w:spacing w:before="0" w:beforeAutospacing="0" w:after="0" w:afterAutospacing="0"/>
        <w:rPr>
          <w:sz w:val="22"/>
          <w:szCs w:val="22"/>
        </w:rPr>
      </w:pPr>
      <w:r>
        <w:rPr>
          <w:sz w:val="22"/>
          <w:szCs w:val="22"/>
        </w:rPr>
        <w:tab/>
        <w:t xml:space="preserve">Here is a description and some more information about </w:t>
      </w:r>
      <w:r w:rsidR="00C731B7">
        <w:rPr>
          <w:sz w:val="22"/>
          <w:szCs w:val="22"/>
        </w:rPr>
        <w:t>the bedrock at Beach Park.</w:t>
      </w:r>
    </w:p>
    <w:p w14:paraId="4D566B17" w14:textId="77777777" w:rsidR="00870F72" w:rsidRDefault="00870F72" w:rsidP="00962CC4">
      <w:pPr>
        <w:pStyle w:val="NormalWeb"/>
        <w:spacing w:before="0" w:beforeAutospacing="0" w:after="0" w:afterAutospacing="0"/>
        <w:rPr>
          <w:sz w:val="22"/>
          <w:szCs w:val="22"/>
        </w:rPr>
      </w:pPr>
    </w:p>
    <w:p w14:paraId="386E3453" w14:textId="21CDED73" w:rsidR="00870F72" w:rsidRPr="00870F72" w:rsidRDefault="00870F72" w:rsidP="00962CC4">
      <w:pPr>
        <w:pStyle w:val="NormalWeb"/>
        <w:spacing w:before="0" w:beforeAutospacing="0" w:after="0" w:afterAutospacing="0"/>
        <w:rPr>
          <w:b/>
          <w:bCs/>
          <w:sz w:val="22"/>
          <w:szCs w:val="22"/>
        </w:rPr>
      </w:pPr>
      <w:r w:rsidRPr="00870F72">
        <w:rPr>
          <w:b/>
          <w:bCs/>
          <w:sz w:val="22"/>
          <w:szCs w:val="22"/>
        </w:rPr>
        <w:t>END OF TRIP</w:t>
      </w:r>
    </w:p>
    <w:p w14:paraId="4F7F7019" w14:textId="77777777" w:rsidR="00870F72" w:rsidRDefault="00870F72" w:rsidP="00962CC4">
      <w:pPr>
        <w:pStyle w:val="NormalWeb"/>
        <w:spacing w:before="0" w:beforeAutospacing="0" w:after="0" w:afterAutospacing="0"/>
        <w:rPr>
          <w:sz w:val="22"/>
          <w:szCs w:val="22"/>
        </w:rPr>
      </w:pPr>
    </w:p>
    <w:p w14:paraId="43F1D459" w14:textId="77777777" w:rsidR="0062063C" w:rsidRDefault="0062063C" w:rsidP="00962CC4">
      <w:pPr>
        <w:pStyle w:val="NormalWeb"/>
        <w:spacing w:before="0" w:beforeAutospacing="0" w:after="0" w:afterAutospacing="0"/>
        <w:rPr>
          <w:sz w:val="22"/>
          <w:szCs w:val="22"/>
        </w:rPr>
      </w:pPr>
    </w:p>
    <w:p w14:paraId="6428D885" w14:textId="77777777" w:rsidR="0062063C" w:rsidRDefault="0062063C" w:rsidP="00962CC4">
      <w:pPr>
        <w:pStyle w:val="NormalWeb"/>
        <w:spacing w:before="0" w:beforeAutospacing="0" w:after="0" w:afterAutospacing="0"/>
        <w:rPr>
          <w:sz w:val="22"/>
          <w:szCs w:val="22"/>
        </w:rPr>
      </w:pPr>
    </w:p>
    <w:p w14:paraId="3EA4AC5C" w14:textId="1DE1EF53" w:rsidR="00ED6228" w:rsidRDefault="00C731B7" w:rsidP="00C731B7">
      <w:pPr>
        <w:pStyle w:val="NormalWeb"/>
        <w:spacing w:before="0" w:beforeAutospacing="0" w:after="0" w:afterAutospacing="0"/>
        <w:jc w:val="center"/>
        <w:rPr>
          <w:b/>
          <w:bCs/>
          <w:sz w:val="22"/>
          <w:szCs w:val="22"/>
        </w:rPr>
      </w:pPr>
      <w:r w:rsidRPr="00C731B7">
        <w:rPr>
          <w:b/>
          <w:bCs/>
          <w:sz w:val="22"/>
          <w:szCs w:val="22"/>
        </w:rPr>
        <w:lastRenderedPageBreak/>
        <w:t>REFERENCES</w:t>
      </w:r>
      <w:r w:rsidR="00327FD3">
        <w:rPr>
          <w:b/>
          <w:bCs/>
          <w:sz w:val="22"/>
          <w:szCs w:val="22"/>
        </w:rPr>
        <w:t xml:space="preserve"> CITED</w:t>
      </w:r>
    </w:p>
    <w:p w14:paraId="751380C4" w14:textId="77777777" w:rsidR="00C731B7" w:rsidRDefault="00C731B7" w:rsidP="00C731B7">
      <w:pPr>
        <w:pStyle w:val="NormalWeb"/>
        <w:spacing w:before="0" w:beforeAutospacing="0" w:after="0" w:afterAutospacing="0"/>
        <w:jc w:val="center"/>
        <w:rPr>
          <w:b/>
          <w:bCs/>
          <w:sz w:val="22"/>
          <w:szCs w:val="22"/>
        </w:rPr>
      </w:pPr>
    </w:p>
    <w:p w14:paraId="76F90BF2" w14:textId="77777777" w:rsidR="00DA7478" w:rsidRDefault="00DA7478" w:rsidP="00DA7478">
      <w:pPr>
        <w:pStyle w:val="NormalWeb"/>
        <w:spacing w:before="0" w:beforeAutospacing="0" w:after="0" w:afterAutospacing="0"/>
        <w:ind w:left="360" w:hanging="360"/>
        <w:rPr>
          <w:sz w:val="22"/>
          <w:szCs w:val="22"/>
        </w:rPr>
      </w:pPr>
      <w:r w:rsidRPr="00DA7478">
        <w:rPr>
          <w:sz w:val="22"/>
          <w:szCs w:val="22"/>
        </w:rPr>
        <w:t>Anderson, R.S., Davis, R.B., Miller, N.G., and Stuckenrath, R., 1986, History of late- and post</w:t>
      </w:r>
      <w:r>
        <w:rPr>
          <w:sz w:val="22"/>
          <w:szCs w:val="22"/>
        </w:rPr>
        <w:t>-</w:t>
      </w:r>
      <w:r w:rsidRPr="00DA7478">
        <w:rPr>
          <w:sz w:val="22"/>
          <w:szCs w:val="22"/>
        </w:rPr>
        <w:t>glacial vegetation and disturbance around Upper South Branch Pond, northern Maine: Canadian Journal of Botany, v. 64, no. 9, p. 1977-1986.</w:t>
      </w:r>
    </w:p>
    <w:p w14:paraId="053F2AB6" w14:textId="0A1F89E0" w:rsidR="00DA7478" w:rsidRPr="00DA7478" w:rsidRDefault="00DA7478" w:rsidP="00DA7478">
      <w:pPr>
        <w:pStyle w:val="NormalWeb"/>
        <w:spacing w:before="0" w:beforeAutospacing="0" w:after="0" w:afterAutospacing="0"/>
        <w:ind w:left="360" w:hanging="360"/>
        <w:rPr>
          <w:sz w:val="22"/>
          <w:szCs w:val="22"/>
        </w:rPr>
      </w:pPr>
      <w:r w:rsidRPr="00DA7478">
        <w:rPr>
          <w:sz w:val="22"/>
          <w:szCs w:val="22"/>
        </w:rPr>
        <w:t xml:space="preserve">Baxter State Park, 2012, Katahdin, A Guide to Baxter State Park, 7th Edition: Baxter Park Authority, </w:t>
      </w:r>
      <w:r w:rsidRPr="00DA7478">
        <w:rPr>
          <w:sz w:val="22"/>
          <w:szCs w:val="22"/>
        </w:rPr>
        <w:tab/>
        <w:t xml:space="preserve">220 p. </w:t>
      </w:r>
    </w:p>
    <w:p w14:paraId="7A0FFA2D" w14:textId="46FCD020" w:rsidR="00870F72" w:rsidRPr="00870F72" w:rsidRDefault="00DA7478" w:rsidP="00DA7478">
      <w:pPr>
        <w:pStyle w:val="NormalWeb"/>
        <w:spacing w:before="0" w:beforeAutospacing="0" w:after="0" w:afterAutospacing="0"/>
        <w:ind w:left="360" w:hanging="360"/>
        <w:rPr>
          <w:sz w:val="22"/>
          <w:szCs w:val="22"/>
        </w:rPr>
      </w:pPr>
      <w:r w:rsidRPr="00DA7478">
        <w:rPr>
          <w:sz w:val="22"/>
          <w:szCs w:val="22"/>
        </w:rPr>
        <w:t xml:space="preserve">Caldwell, D.W., 1966. Pleistocene and surficial geology between Togue Pond and South Branch Pond, </w:t>
      </w:r>
      <w:r w:rsidRPr="00DA7478">
        <w:rPr>
          <w:i/>
          <w:iCs/>
          <w:sz w:val="22"/>
          <w:szCs w:val="22"/>
        </w:rPr>
        <w:t>in</w:t>
      </w:r>
      <w:r w:rsidRPr="00DA7478">
        <w:rPr>
          <w:sz w:val="22"/>
          <w:szCs w:val="22"/>
        </w:rPr>
        <w:t xml:space="preserve"> Caldwell, D.W., ed., Field Trips in the Mt. Katahdin Region, Guidebook for the 58th New England Intercollegiate Geological Conference, p. 51-61.</w:t>
      </w:r>
    </w:p>
    <w:p w14:paraId="12DDE7D0" w14:textId="77777777" w:rsidR="00C731B7" w:rsidRPr="00C731B7" w:rsidRDefault="00C731B7" w:rsidP="00DA7478">
      <w:pPr>
        <w:pStyle w:val="NormalWeb"/>
        <w:spacing w:before="0" w:beforeAutospacing="0" w:after="0" w:afterAutospacing="0"/>
        <w:rPr>
          <w:sz w:val="22"/>
          <w:szCs w:val="22"/>
        </w:rPr>
      </w:pPr>
    </w:p>
    <w:sectPr w:rsidR="00C731B7" w:rsidRPr="00C731B7" w:rsidSect="0006701B">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A5C2B" w14:textId="77777777" w:rsidR="008F2D35" w:rsidRDefault="008F2D35" w:rsidP="008F2D35">
      <w:r>
        <w:separator/>
      </w:r>
    </w:p>
  </w:endnote>
  <w:endnote w:type="continuationSeparator" w:id="0">
    <w:p w14:paraId="34B73B4D" w14:textId="77777777" w:rsidR="008F2D35" w:rsidRDefault="008F2D35" w:rsidP="008F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805225190"/>
      <w:docPartObj>
        <w:docPartGallery w:val="Page Numbers (Bottom of Page)"/>
        <w:docPartUnique/>
      </w:docPartObj>
    </w:sdtPr>
    <w:sdtEndPr>
      <w:rPr>
        <w:noProof/>
      </w:rPr>
    </w:sdtEndPr>
    <w:sdtContent>
      <w:p w14:paraId="12E39E3A" w14:textId="514E76E2" w:rsidR="0006701B" w:rsidRPr="0006701B" w:rsidRDefault="0006701B">
        <w:pPr>
          <w:pStyle w:val="Footer"/>
          <w:jc w:val="center"/>
          <w:rPr>
            <w:rFonts w:ascii="Times New Roman" w:hAnsi="Times New Roman" w:cs="Times New Roman"/>
          </w:rPr>
        </w:pPr>
        <w:r w:rsidRPr="0006701B">
          <w:rPr>
            <w:rFonts w:ascii="Times New Roman" w:hAnsi="Times New Roman" w:cs="Times New Roman"/>
          </w:rPr>
          <w:fldChar w:fldCharType="begin"/>
        </w:r>
        <w:r w:rsidRPr="0006701B">
          <w:rPr>
            <w:rFonts w:ascii="Times New Roman" w:hAnsi="Times New Roman" w:cs="Times New Roman"/>
          </w:rPr>
          <w:instrText xml:space="preserve"> PAGE   \* MERGEFORMAT </w:instrText>
        </w:r>
        <w:r w:rsidRPr="0006701B">
          <w:rPr>
            <w:rFonts w:ascii="Times New Roman" w:hAnsi="Times New Roman" w:cs="Times New Roman"/>
          </w:rPr>
          <w:fldChar w:fldCharType="separate"/>
        </w:r>
        <w:r w:rsidRPr="0006701B">
          <w:rPr>
            <w:rFonts w:ascii="Times New Roman" w:hAnsi="Times New Roman" w:cs="Times New Roman"/>
            <w:noProof/>
          </w:rPr>
          <w:t>2</w:t>
        </w:r>
        <w:r w:rsidRPr="0006701B">
          <w:rPr>
            <w:rFonts w:ascii="Times New Roman" w:hAnsi="Times New Roman" w:cs="Times New Roman"/>
            <w:noProof/>
          </w:rPr>
          <w:fldChar w:fldCharType="end"/>
        </w:r>
      </w:p>
    </w:sdtContent>
  </w:sdt>
  <w:p w14:paraId="64B3E9CD" w14:textId="77777777" w:rsidR="0006701B" w:rsidRDefault="00067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135331"/>
      <w:docPartObj>
        <w:docPartGallery w:val="Page Numbers (Bottom of Page)"/>
        <w:docPartUnique/>
      </w:docPartObj>
    </w:sdtPr>
    <w:sdtEndPr>
      <w:rPr>
        <w:rFonts w:ascii="Times New Roman" w:hAnsi="Times New Roman" w:cs="Times New Roman"/>
        <w:noProof/>
      </w:rPr>
    </w:sdtEndPr>
    <w:sdtContent>
      <w:p w14:paraId="4CF2D31F" w14:textId="3500995F" w:rsidR="0006701B" w:rsidRPr="0006701B" w:rsidRDefault="0006701B">
        <w:pPr>
          <w:pStyle w:val="Footer"/>
          <w:jc w:val="center"/>
          <w:rPr>
            <w:rFonts w:ascii="Times New Roman" w:hAnsi="Times New Roman" w:cs="Times New Roman"/>
          </w:rPr>
        </w:pPr>
        <w:r w:rsidRPr="0006701B">
          <w:rPr>
            <w:rFonts w:ascii="Times New Roman" w:hAnsi="Times New Roman" w:cs="Times New Roman"/>
          </w:rPr>
          <w:fldChar w:fldCharType="begin"/>
        </w:r>
        <w:r w:rsidRPr="0006701B">
          <w:rPr>
            <w:rFonts w:ascii="Times New Roman" w:hAnsi="Times New Roman" w:cs="Times New Roman"/>
          </w:rPr>
          <w:instrText xml:space="preserve"> PAGE   \* MERGEFORMAT </w:instrText>
        </w:r>
        <w:r w:rsidRPr="0006701B">
          <w:rPr>
            <w:rFonts w:ascii="Times New Roman" w:hAnsi="Times New Roman" w:cs="Times New Roman"/>
          </w:rPr>
          <w:fldChar w:fldCharType="separate"/>
        </w:r>
        <w:r w:rsidRPr="0006701B">
          <w:rPr>
            <w:rFonts w:ascii="Times New Roman" w:hAnsi="Times New Roman" w:cs="Times New Roman"/>
            <w:noProof/>
          </w:rPr>
          <w:t>2</w:t>
        </w:r>
        <w:r w:rsidRPr="0006701B">
          <w:rPr>
            <w:rFonts w:ascii="Times New Roman" w:hAnsi="Times New Roman" w:cs="Times New Roman"/>
            <w:noProof/>
          </w:rPr>
          <w:fldChar w:fldCharType="end"/>
        </w:r>
      </w:p>
    </w:sdtContent>
  </w:sdt>
  <w:p w14:paraId="5A0B54E3" w14:textId="77777777" w:rsidR="0006701B" w:rsidRDefault="00067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092C5" w14:textId="77777777" w:rsidR="008F2D35" w:rsidRDefault="008F2D35" w:rsidP="008F2D35">
      <w:r>
        <w:separator/>
      </w:r>
    </w:p>
  </w:footnote>
  <w:footnote w:type="continuationSeparator" w:id="0">
    <w:p w14:paraId="42931C7A" w14:textId="77777777" w:rsidR="008F2D35" w:rsidRDefault="008F2D35" w:rsidP="008F2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EDAE" w14:textId="61A8667F" w:rsidR="008F2D35" w:rsidRPr="008F2D35" w:rsidRDefault="008F2D35">
    <w:pPr>
      <w:pStyle w:val="Header"/>
      <w:rPr>
        <w:rFonts w:ascii="Times New Roman" w:hAnsi="Times New Roman" w:cs="Times New Roman"/>
        <w:i/>
        <w:iCs/>
        <w:sz w:val="24"/>
        <w:szCs w:val="24"/>
      </w:rPr>
    </w:pPr>
    <w:r w:rsidRPr="008F2D35">
      <w:rPr>
        <w:rFonts w:ascii="Times New Roman" w:hAnsi="Times New Roman" w:cs="Times New Roman"/>
        <w:i/>
        <w:iCs/>
        <w:sz w:val="24"/>
        <w:szCs w:val="24"/>
      </w:rPr>
      <w:ptab w:relativeTo="margin" w:alignment="center" w:leader="none"/>
    </w:r>
    <w:r w:rsidRPr="008F2D35">
      <w:rPr>
        <w:rFonts w:ascii="Times New Roman" w:hAnsi="Times New Roman" w:cs="Times New Roman"/>
        <w:i/>
        <w:iCs/>
        <w:sz w:val="24"/>
        <w:szCs w:val="24"/>
      </w:rPr>
      <w:t>GNEISS AND GNEISS</w:t>
    </w:r>
    <w:r w:rsidRPr="008F2D35">
      <w:rPr>
        <w:rFonts w:ascii="Times New Roman" w:hAnsi="Times New Roman" w:cs="Times New Roman"/>
        <w:i/>
        <w:iCs/>
        <w:sz w:val="24"/>
        <w:szCs w:val="24"/>
      </w:rPr>
      <w:ptab w:relativeTo="margin" w:alignment="right" w:leader="none"/>
    </w:r>
    <w:r w:rsidR="0006701B">
      <w:rPr>
        <w:rFonts w:ascii="Times New Roman" w:hAnsi="Times New Roman" w:cs="Times New Roman"/>
        <w:i/>
        <w:iCs/>
        <w:sz w:val="24"/>
        <w:szCs w:val="24"/>
      </w:rPr>
      <w:t>B1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2EB9"/>
    <w:multiLevelType w:val="multilevel"/>
    <w:tmpl w:val="663C801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3DB3D0D"/>
    <w:multiLevelType w:val="hybridMultilevel"/>
    <w:tmpl w:val="95F42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0133A3"/>
    <w:multiLevelType w:val="multilevel"/>
    <w:tmpl w:val="550C39EC"/>
    <w:lvl w:ilvl="0">
      <w:numFmt w:val="decimal"/>
      <w:lvlText w:val="%1.0"/>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3FA722CC"/>
    <w:multiLevelType w:val="multilevel"/>
    <w:tmpl w:val="484629CC"/>
    <w:lvl w:ilvl="0">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B9B2189"/>
    <w:multiLevelType w:val="multilevel"/>
    <w:tmpl w:val="8A50C7E0"/>
    <w:lvl w:ilvl="0">
      <w:numFmt w:val="decimal"/>
      <w:lvlText w:val="%1.0"/>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604996251">
    <w:abstractNumId w:val="1"/>
  </w:num>
  <w:num w:numId="2" w16cid:durableId="1100376258">
    <w:abstractNumId w:val="4"/>
  </w:num>
  <w:num w:numId="3" w16cid:durableId="1285111822">
    <w:abstractNumId w:val="2"/>
  </w:num>
  <w:num w:numId="4" w16cid:durableId="1722558678">
    <w:abstractNumId w:val="3"/>
  </w:num>
  <w:num w:numId="5" w16cid:durableId="187730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05"/>
    <w:rsid w:val="00034815"/>
    <w:rsid w:val="0006701B"/>
    <w:rsid w:val="000756AB"/>
    <w:rsid w:val="002860CC"/>
    <w:rsid w:val="00327FD3"/>
    <w:rsid w:val="003A442F"/>
    <w:rsid w:val="003C4A5D"/>
    <w:rsid w:val="00460940"/>
    <w:rsid w:val="004F2640"/>
    <w:rsid w:val="00505A1D"/>
    <w:rsid w:val="005557FC"/>
    <w:rsid w:val="0062063C"/>
    <w:rsid w:val="00725B06"/>
    <w:rsid w:val="00812F7D"/>
    <w:rsid w:val="00870F72"/>
    <w:rsid w:val="00890D05"/>
    <w:rsid w:val="008A5AD2"/>
    <w:rsid w:val="008F2D35"/>
    <w:rsid w:val="00962CC4"/>
    <w:rsid w:val="00BB4C6D"/>
    <w:rsid w:val="00C731B7"/>
    <w:rsid w:val="00D52EC8"/>
    <w:rsid w:val="00DA7478"/>
    <w:rsid w:val="00ED6228"/>
    <w:rsid w:val="00F00232"/>
    <w:rsid w:val="00F21E28"/>
    <w:rsid w:val="00FE02F5"/>
    <w:rsid w:val="00FF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830CC"/>
  <w15:chartTrackingRefBased/>
  <w15:docId w15:val="{41B3F45C-353B-4029-A9DF-EBD175F3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D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D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D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D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D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D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D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D05"/>
    <w:rPr>
      <w:rFonts w:eastAsiaTheme="majorEastAsia" w:cstheme="majorBidi"/>
      <w:color w:val="272727" w:themeColor="text1" w:themeTint="D8"/>
    </w:rPr>
  </w:style>
  <w:style w:type="paragraph" w:styleId="Title">
    <w:name w:val="Title"/>
    <w:basedOn w:val="Normal"/>
    <w:next w:val="Normal"/>
    <w:link w:val="TitleChar"/>
    <w:uiPriority w:val="10"/>
    <w:qFormat/>
    <w:rsid w:val="00890D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D05"/>
    <w:pPr>
      <w:spacing w:before="160"/>
      <w:jc w:val="center"/>
    </w:pPr>
    <w:rPr>
      <w:i/>
      <w:iCs/>
      <w:color w:val="404040" w:themeColor="text1" w:themeTint="BF"/>
    </w:rPr>
  </w:style>
  <w:style w:type="character" w:customStyle="1" w:styleId="QuoteChar">
    <w:name w:val="Quote Char"/>
    <w:basedOn w:val="DefaultParagraphFont"/>
    <w:link w:val="Quote"/>
    <w:uiPriority w:val="29"/>
    <w:rsid w:val="00890D05"/>
    <w:rPr>
      <w:i/>
      <w:iCs/>
      <w:color w:val="404040" w:themeColor="text1" w:themeTint="BF"/>
    </w:rPr>
  </w:style>
  <w:style w:type="paragraph" w:styleId="ListParagraph">
    <w:name w:val="List Paragraph"/>
    <w:basedOn w:val="Normal"/>
    <w:uiPriority w:val="34"/>
    <w:qFormat/>
    <w:rsid w:val="00890D05"/>
    <w:pPr>
      <w:ind w:left="720"/>
      <w:contextualSpacing/>
    </w:pPr>
  </w:style>
  <w:style w:type="character" w:styleId="IntenseEmphasis">
    <w:name w:val="Intense Emphasis"/>
    <w:basedOn w:val="DefaultParagraphFont"/>
    <w:uiPriority w:val="21"/>
    <w:qFormat/>
    <w:rsid w:val="00890D05"/>
    <w:rPr>
      <w:i/>
      <w:iCs/>
      <w:color w:val="0F4761" w:themeColor="accent1" w:themeShade="BF"/>
    </w:rPr>
  </w:style>
  <w:style w:type="paragraph" w:styleId="IntenseQuote">
    <w:name w:val="Intense Quote"/>
    <w:basedOn w:val="Normal"/>
    <w:next w:val="Normal"/>
    <w:link w:val="IntenseQuoteChar"/>
    <w:uiPriority w:val="30"/>
    <w:qFormat/>
    <w:rsid w:val="00890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D05"/>
    <w:rPr>
      <w:i/>
      <w:iCs/>
      <w:color w:val="0F4761" w:themeColor="accent1" w:themeShade="BF"/>
    </w:rPr>
  </w:style>
  <w:style w:type="character" w:styleId="IntenseReference">
    <w:name w:val="Intense Reference"/>
    <w:basedOn w:val="DefaultParagraphFont"/>
    <w:uiPriority w:val="32"/>
    <w:qFormat/>
    <w:rsid w:val="00890D05"/>
    <w:rPr>
      <w:b/>
      <w:bCs/>
      <w:smallCaps/>
      <w:color w:val="0F4761" w:themeColor="accent1" w:themeShade="BF"/>
      <w:spacing w:val="5"/>
    </w:rPr>
  </w:style>
  <w:style w:type="character" w:styleId="Hyperlink">
    <w:name w:val="Hyperlink"/>
    <w:basedOn w:val="DefaultParagraphFont"/>
    <w:uiPriority w:val="99"/>
    <w:unhideWhenUsed/>
    <w:rsid w:val="00ED6228"/>
    <w:rPr>
      <w:color w:val="467886" w:themeColor="hyperlink"/>
      <w:u w:val="single"/>
    </w:rPr>
  </w:style>
  <w:style w:type="character" w:styleId="UnresolvedMention">
    <w:name w:val="Unresolved Mention"/>
    <w:basedOn w:val="DefaultParagraphFont"/>
    <w:uiPriority w:val="99"/>
    <w:semiHidden/>
    <w:unhideWhenUsed/>
    <w:rsid w:val="00ED6228"/>
    <w:rPr>
      <w:color w:val="605E5C"/>
      <w:shd w:val="clear" w:color="auto" w:fill="E1DFDD"/>
    </w:rPr>
  </w:style>
  <w:style w:type="paragraph" w:styleId="NormalWeb">
    <w:name w:val="Normal (Web)"/>
    <w:basedOn w:val="Normal"/>
    <w:uiPriority w:val="99"/>
    <w:unhideWhenUsed/>
    <w:rsid w:val="00962CC4"/>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F2D35"/>
    <w:pPr>
      <w:tabs>
        <w:tab w:val="center" w:pos="4680"/>
        <w:tab w:val="right" w:pos="9360"/>
      </w:tabs>
    </w:pPr>
  </w:style>
  <w:style w:type="character" w:customStyle="1" w:styleId="HeaderChar">
    <w:name w:val="Header Char"/>
    <w:basedOn w:val="DefaultParagraphFont"/>
    <w:link w:val="Header"/>
    <w:uiPriority w:val="99"/>
    <w:rsid w:val="008F2D35"/>
  </w:style>
  <w:style w:type="paragraph" w:styleId="Footer">
    <w:name w:val="footer"/>
    <w:basedOn w:val="Normal"/>
    <w:link w:val="FooterChar"/>
    <w:uiPriority w:val="99"/>
    <w:unhideWhenUsed/>
    <w:rsid w:val="008F2D35"/>
    <w:pPr>
      <w:tabs>
        <w:tab w:val="center" w:pos="4680"/>
        <w:tab w:val="right" w:pos="9360"/>
      </w:tabs>
    </w:pPr>
  </w:style>
  <w:style w:type="character" w:customStyle="1" w:styleId="FooterChar">
    <w:name w:val="Footer Char"/>
    <w:basedOn w:val="DefaultParagraphFont"/>
    <w:link w:val="Footer"/>
    <w:uiPriority w:val="99"/>
    <w:rsid w:val="008F2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473310">
      <w:bodyDiv w:val="1"/>
      <w:marLeft w:val="0"/>
      <w:marRight w:val="0"/>
      <w:marTop w:val="0"/>
      <w:marBottom w:val="0"/>
      <w:divBdr>
        <w:top w:val="none" w:sz="0" w:space="0" w:color="auto"/>
        <w:left w:val="none" w:sz="0" w:space="0" w:color="auto"/>
        <w:bottom w:val="none" w:sz="0" w:space="0" w:color="auto"/>
        <w:right w:val="none" w:sz="0" w:space="0" w:color="auto"/>
      </w:divBdr>
    </w:div>
    <w:div w:id="17038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 Lindsay</dc:creator>
  <cp:keywords/>
  <dc:description/>
  <cp:lastModifiedBy>Theis, Lindsay</cp:lastModifiedBy>
  <cp:revision>16</cp:revision>
  <dcterms:created xsi:type="dcterms:W3CDTF">2024-06-18T18:56:00Z</dcterms:created>
  <dcterms:modified xsi:type="dcterms:W3CDTF">2024-06-18T20:47:00Z</dcterms:modified>
</cp:coreProperties>
</file>